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9c0" focus="100%" type="gradient"/>
    </v:background>
  </w:background>
  <w:body>
    <w:p w:rsidR="00912783" w:rsidRDefault="00912783" w:rsidP="00912783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uk-UA" w:eastAsia="ru-RU"/>
        </w:rPr>
      </w:pPr>
      <w:bookmarkStart w:id="0" w:name="_GoBack"/>
      <w:r>
        <w:rPr>
          <w:noProof/>
          <w:lang w:val="uk-UA" w:eastAsia="uk-UA"/>
        </w:rPr>
        <w:drawing>
          <wp:inline distT="0" distB="0" distL="0" distR="0" wp14:anchorId="1E43AE20" wp14:editId="170221C9">
            <wp:extent cx="7426960" cy="2875280"/>
            <wp:effectExtent l="0" t="0" r="0" b="0"/>
            <wp:docPr id="1" name="Рисунок 1" descr="Як оцінювати учнів 3-4 класів НУШ. Нові методичні рекомендації »  Роздільнянський навчально виховний комплекс школа-гімназія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к оцінювати учнів 3-4 класів НУШ. Нові методичні рекомендації »  Роздільнянський навчально виховний комплекс школа-гімназія №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47"/>
                    <a:stretch/>
                  </pic:blipFill>
                  <pic:spPr bwMode="auto">
                    <a:xfrm>
                      <a:off x="0" y="0"/>
                      <a:ext cx="7424777" cy="2874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12783" w:rsidRDefault="00912783" w:rsidP="00912783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uk-UA" w:eastAsia="ru-RU"/>
        </w:rPr>
      </w:pPr>
    </w:p>
    <w:p w:rsidR="00912783" w:rsidRDefault="00912783" w:rsidP="00912783">
      <w:pPr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uk-UA" w:eastAsia="ru-RU"/>
        </w:rPr>
      </w:pPr>
    </w:p>
    <w:p w:rsidR="00BD0AB0" w:rsidRPr="00C35143" w:rsidRDefault="00BD0AB0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Для учнів третіх та четвертих класів застосовується </w:t>
      </w:r>
      <w:r w:rsidRPr="00C35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 w:eastAsia="ru-RU"/>
        </w:rPr>
        <w:t>формувальне та підсумкове</w:t>
      </w:r>
      <w:r w:rsidRPr="00C3514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 (тематичне, семестрове та річне) </w:t>
      </w:r>
      <w:r w:rsidRPr="00C35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 w:eastAsia="ru-RU"/>
        </w:rPr>
        <w:t>оцінювання</w:t>
      </w:r>
      <w:r w:rsidRPr="00C3514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.</w:t>
      </w:r>
    </w:p>
    <w:p w:rsidR="00BD0AB0" w:rsidRPr="00C35143" w:rsidRDefault="00BD0AB0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val="uk-UA" w:eastAsia="ru-RU"/>
        </w:rPr>
        <w:t>“</w:t>
      </w:r>
      <w:r w:rsidRPr="00C35143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val="uk-UA" w:eastAsia="ru-RU"/>
        </w:rPr>
        <w:t>Важливу роль у формувальному та підсумковому оцінюванні відіграють критерії, за якими воно здійснюється. Критерії оцінювання визначаються вчителем</w:t>
      </w:r>
      <w:r w:rsidRPr="00C3514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val="uk-UA" w:eastAsia="ru-RU"/>
        </w:rPr>
        <w:t xml:space="preserve"> (із поступовим залученням до цього процесу учнів) відповідно до кожного різновиду роботи та різновиду діяльності учнів з орієнтуванням на вимоги до обов’язкових результатів навчання та </w:t>
      </w:r>
      <w:proofErr w:type="spellStart"/>
      <w:r w:rsidRPr="00C3514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val="uk-UA" w:eastAsia="ru-RU"/>
        </w:rPr>
        <w:t>компетентностей</w:t>
      </w:r>
      <w:proofErr w:type="spellEnd"/>
      <w:r w:rsidRPr="00C3514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val="uk-UA" w:eastAsia="ru-RU"/>
        </w:rPr>
        <w:t xml:space="preserve"> учнів початкової школи, визначених Державним стандартом початкової освіти до другого циклу навчання (3-4 класи), й очікуваних результатів, зазначених в освітній програмі закладу загальної середньої освіти (модельних навчальних програмах)”</w:t>
      </w:r>
      <w:r w:rsidRPr="00C3514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, – пояснюють в міністерстві.</w:t>
      </w:r>
    </w:p>
    <w:p w:rsidR="00BD0AB0" w:rsidRPr="00C35143" w:rsidRDefault="00BD0AB0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Формувальне оцінювання здійснюється через:</w:t>
      </w:r>
    </w:p>
    <w:p w:rsidR="00BD0AB0" w:rsidRPr="00C35143" w:rsidRDefault="00BD0AB0" w:rsidP="00912783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педагогічне спостереження учителя за навчальною та іншими різновидами діяльності учнів;</w:t>
      </w:r>
    </w:p>
    <w:p w:rsidR="00BD0AB0" w:rsidRPr="00C35143" w:rsidRDefault="00BD0AB0" w:rsidP="00912783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аналіз портфоліо учнівських робіт, попередніх навчальних досягнень учнів, результатів їхніх діагностичних робіт;</w:t>
      </w:r>
    </w:p>
    <w:p w:rsidR="00BD0AB0" w:rsidRPr="00C35143" w:rsidRDefault="00BD0AB0" w:rsidP="00912783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proofErr w:type="spellStart"/>
      <w:r w:rsidRPr="00C35143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самооцінювання</w:t>
      </w:r>
      <w:proofErr w:type="spellEnd"/>
      <w:r w:rsidRPr="00C35143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та </w:t>
      </w:r>
      <w:proofErr w:type="spellStart"/>
      <w:r w:rsidRPr="00C35143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взаємооцінювання</w:t>
      </w:r>
      <w:proofErr w:type="spellEnd"/>
      <w:r w:rsidRPr="00C35143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 xml:space="preserve"> результатів діяльності учнів;</w:t>
      </w:r>
    </w:p>
    <w:p w:rsidR="00BD0AB0" w:rsidRPr="00C35143" w:rsidRDefault="00BD0AB0" w:rsidP="00912783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оцінювання особистісного розвитку та соціалізації учнів їхніми батьками;</w:t>
      </w:r>
    </w:p>
    <w:p w:rsidR="00BD0AB0" w:rsidRPr="00C35143" w:rsidRDefault="00BD0AB0" w:rsidP="00912783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застосування прийомів отримання зворотного зв’язку щодо сприйняття та розуміння учнями навчального матеріалу.</w:t>
      </w:r>
    </w:p>
    <w:p w:rsidR="00BD0AB0" w:rsidRPr="00C35143" w:rsidRDefault="00BD0AB0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val="uk-UA" w:eastAsia="ru-RU"/>
        </w:rPr>
        <w:t>“Результати формувального оцінювання відображаються в оцінних судженнях учителя / учнів / батьків, що характеризують процес навчання та досягнення учнів. </w:t>
      </w:r>
      <w:r w:rsidRPr="00C35143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val="uk-UA" w:eastAsia="ru-RU"/>
        </w:rPr>
        <w:t>Оцінні судження вчителя мають бути об’єктивними, конкретними, чіткими, лаконічними, доброзичливими, слугувати зразком для формулювання оцінних суджень учнями.</w:t>
      </w:r>
    </w:p>
    <w:p w:rsidR="00BD0AB0" w:rsidRPr="00C35143" w:rsidRDefault="00BD0AB0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val="uk-UA" w:eastAsia="ru-RU"/>
        </w:rPr>
        <w:t>В оцінному судженні відображають прогрес учнів та поради щодо подолання утруднень, за їхньої наявності, у досягненні очікуваних результатів навчання відповідно до програмових вимог</w:t>
      </w:r>
      <w:r w:rsidRPr="00C3514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val="uk-UA" w:eastAsia="ru-RU"/>
        </w:rPr>
        <w:t>“,</w:t>
      </w:r>
      <w:r w:rsidRPr="00C3514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 – наголошують у відомстві.</w:t>
      </w:r>
    </w:p>
    <w:p w:rsidR="00BD0AB0" w:rsidRPr="00C35143" w:rsidRDefault="00BD0AB0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Вчителям не потрібно виводити середні тематичні, семестрові та річні оцінки.</w:t>
      </w:r>
    </w:p>
    <w:p w:rsidR="00BD0AB0" w:rsidRPr="00C35143" w:rsidRDefault="00BD0AB0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val="uk-UA" w:eastAsia="ru-RU"/>
        </w:rPr>
        <w:t>“У журнал та свідоцтво досягнень виставляється рівень за кожен результат навчання з навчальних предметів / інтегрованих курсів наприкінці кожного навчального семестру (триместру) та навчального року. Річним оцінюванням є результати навчання учнів за останній семестр (триместр)”</w:t>
      </w:r>
      <w:r w:rsidRPr="00C3514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, – пояснили у МОН.</w:t>
      </w:r>
    </w:p>
    <w:p w:rsid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 w:eastAsia="ru-RU"/>
        </w:rPr>
      </w:pPr>
    </w:p>
    <w:p w:rsid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 w:eastAsia="ru-RU"/>
        </w:rPr>
      </w:pPr>
    </w:p>
    <w:p w:rsid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 w:eastAsia="ru-RU"/>
        </w:rPr>
      </w:pPr>
    </w:p>
    <w:p w:rsidR="00BD0AB0" w:rsidRPr="00C35143" w:rsidRDefault="00BD0AB0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 w:eastAsia="ru-RU"/>
        </w:rPr>
        <w:t>У свідоцтві досягнень має бути розгорнута інформація про сформованість наскрізних умінь учнів та рівні результатів навчання</w:t>
      </w:r>
      <w:r w:rsidRPr="00C3514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.</w:t>
      </w:r>
    </w:p>
    <w:p w:rsidR="00BD0AB0" w:rsidRPr="00C35143" w:rsidRDefault="00BD0AB0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Наскрізні уміння позначаються словами:</w:t>
      </w:r>
    </w:p>
    <w:p w:rsidR="00BD0AB0" w:rsidRPr="00C35143" w:rsidRDefault="00BD0AB0" w:rsidP="00912783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“має значні успіхи”;</w:t>
      </w:r>
    </w:p>
    <w:p w:rsidR="00BD0AB0" w:rsidRPr="00C35143" w:rsidRDefault="00BD0AB0" w:rsidP="00912783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“демонструє помітний прогрес”;</w:t>
      </w:r>
    </w:p>
    <w:p w:rsidR="00BD0AB0" w:rsidRPr="00C35143" w:rsidRDefault="00BD0AB0" w:rsidP="00912783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“досягає результату за допомогою дорослих”;</w:t>
      </w:r>
    </w:p>
    <w:p w:rsidR="00BD0AB0" w:rsidRPr="00C35143" w:rsidRDefault="00BD0AB0" w:rsidP="00912783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color w:val="010101"/>
          <w:sz w:val="28"/>
          <w:szCs w:val="28"/>
          <w:lang w:val="uk-UA" w:eastAsia="ru-RU"/>
        </w:rPr>
        <w:t>“потребує значної уваги і допомоги”.</w:t>
      </w:r>
    </w:p>
    <w:p w:rsidR="00BD0AB0" w:rsidRPr="00C35143" w:rsidRDefault="00BD0AB0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Рівень сформованості умінь школярів вчитель визначає на основі педагогічних спостережень та аналізу їхніх портфоліо.</w:t>
      </w:r>
    </w:p>
    <w:p w:rsidR="00BD0AB0" w:rsidRPr="00C35143" w:rsidRDefault="00BD0AB0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Також вчитель може сам визначати графічні позначки для заповнення свідоцтва.</w:t>
      </w:r>
    </w:p>
    <w:p w:rsidR="00BD0AB0" w:rsidRDefault="00BD0AB0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C3514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Заповнене свідоцтво підписує вчитель та батьки. Його оригінал надають батькам, а завірена копія зберігається в особових справах учнів у школі.</w:t>
      </w:r>
    </w:p>
    <w:p w:rsidR="00912783" w:rsidRP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З урахуванням запитань, адресованих Міністерству щодо оцінювання результатів навчання учнів 3 класів Нової української школи та учнів 4 класів закладів загальної середньої освіти, що є учасниками всеукраїнського експерименту за темою «Розроблення і впровадження навчально-методичного забезпечення початкової освіти в умовах реалізації Державного стандарту початкової освіти» (далі – учасники експерименту), Міністерство освіти і науки України роз’яснює.</w:t>
      </w:r>
    </w:p>
    <w:p w:rsidR="00912783" w:rsidRP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Відповідно до пункту 3 наказу Міністерства освіти і науки України від 04 лютого 2021 року № 143 «Про доопрацювання методичних рекомендацій щодо оцінювання результатів навчання учнів третіх і четвертих класів Нової української школи» (далі – наказ № 143) закладам загальної середньої освіти рекомендовано до затвердження методичних рекомендацій у новій редакції здійснювати формувальне і підсумкове оцінювання учнів третіх класів вербально, не відображаючи результати підсумкового оцінювання у журналах.</w:t>
      </w:r>
    </w:p>
    <w:p w:rsidR="00912783" w:rsidRP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З метою уточнення рекомендацій, що містяться у наказі № 143, а також забезпечення системності і послідовності здійснення оцінювання в освітньому процесі пропонуємо до завершення 2020/2021 навчального року у 3 класах закладів загальної середньої освіти:</w:t>
      </w:r>
    </w:p>
    <w:p w:rsidR="00912783" w:rsidRP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•</w:t>
      </w: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ab/>
        <w:t>з питань здійснення формувального оцінювання дотримуватись методичних рекомендацій, затверджених наказами Міністерства освіти і науки України від 20 серпня 2018 року № 924 та від 27 серпня 2019 року № 1154;</w:t>
      </w:r>
    </w:p>
    <w:p w:rsidR="00912783" w:rsidRP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•</w:t>
      </w: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ab/>
        <w:t xml:space="preserve">здійснювати підсумкове оцінювання результатів навчання здобувачів освіти у формі </w:t>
      </w:r>
      <w:proofErr w:type="spellStart"/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діагностувальних</w:t>
      </w:r>
      <w:proofErr w:type="spellEnd"/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 робіт, передбачених календарно-тематичним плануванням, з урахуванням специфіки закладу загальної середньої освіти, права вчителя на академічну свободу та внесення за потреби змін в установленому порядку до календарно-тематичного плану;</w:t>
      </w:r>
    </w:p>
    <w:p w:rsidR="00912783" w:rsidRP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•</w:t>
      </w: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ab/>
        <w:t xml:space="preserve">дозволити фіксувати результати перевірки та оцінювання </w:t>
      </w:r>
      <w:proofErr w:type="spellStart"/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діагностувальних</w:t>
      </w:r>
      <w:proofErr w:type="spellEnd"/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 робіт лише у зошитах (на аркушах з роботами учнів у формі) коротких оцінних суджень з порадами щодо покращання результатів з урахуванням очікуваних результатів навчання, визначених в освітніх програмах закладів освіти;</w:t>
      </w:r>
    </w:p>
    <w:p w:rsidR="00912783" w:rsidRP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•</w:t>
      </w: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ab/>
        <w:t>вважати необов’язковим заповнення індивідуальних бланків оцінювання результатів навчання учня, запис індексів характеристик результатів навчання, що оцінюються, та передбачити зручний для учителя формат узагальнення результатів підсумкового оцінювання;</w:t>
      </w:r>
    </w:p>
    <w:p w:rsidR="00912783" w:rsidRP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•</w:t>
      </w: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ab/>
        <w:t xml:space="preserve">фіксувати інформацію про результати навчання з навчальних предметів у </w:t>
      </w:r>
      <w:proofErr w:type="spellStart"/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Свідоцтвах</w:t>
      </w:r>
      <w:proofErr w:type="spellEnd"/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 досягнень на підставі результатів </w:t>
      </w:r>
      <w:proofErr w:type="spellStart"/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діагностувальних</w:t>
      </w:r>
      <w:proofErr w:type="spellEnd"/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 xml:space="preserve"> робіт з урахуванням їх динаміки на користь учневі, а розділ «Характеристика наскрізних умінь» заповнювати на основі спостережень за навчальною діяльністю учнів упродовж семестру.</w:t>
      </w:r>
    </w:p>
    <w:p w:rsid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</w:p>
    <w:p w:rsid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</w:p>
    <w:p w:rsidR="00912783" w:rsidRP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Відповідно до пункту 3 наказ № 143 закладам загальної середньої освіти рекомендовано до затвердження методичних рекомендацій у новій редакції здійснювати формувальне і підсумкове оцінювання учнів 4 класів закладів – учасників експерименту у відповідності до методичних рекомендацій щодо оцінювання результатів навчання учнів третіх і четвертих класів Нової української школи, затверджених наказом Міністерства освіти і науки України від 16.09.2020 № 1146.</w:t>
      </w:r>
    </w:p>
    <w:p w:rsidR="00912783" w:rsidRP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Привертаємо увагу вчителів як З класів закладів загальної середньої освіти, так і 4 класів закладів – учасників експерименту до того, що:</w:t>
      </w:r>
    </w:p>
    <w:p w:rsidR="00912783" w:rsidRP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•</w:t>
      </w: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ab/>
        <w:t>зразок Свідоцтва досягнень учня/учениці, запропонований додатком 2 наказу Міністерства освіти і науки України від 16.09.2020 року № 1146, є орієнтовним, тому показники характеристик наскрізних умінь/результатів навчання можуть бути обрані серед наявних або уточнені відповідно до рішення педагогічної ради закладу освіти;</w:t>
      </w:r>
    </w:p>
    <w:p w:rsidR="00912783" w:rsidRPr="0091278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•</w:t>
      </w: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ab/>
        <w:t>результати підсумкового оцінювання учнів зазначених класів у класному журналі не фіксуються, до нього вноситься лише інформація про переведення учня/учениці до наступного класу згідно з відповідним рішенням педагогічної ради.</w:t>
      </w:r>
    </w:p>
    <w:p w:rsidR="00912783" w:rsidRPr="00C3514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 w:rsidRPr="00912783"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  <w:t>Учнів, які завершують здобуття початкової освіти (4-ті класи закладів загальної середньої освіти), звільнено від проходження державної підсумкової атестації у 2020/2021 навчальному році. З урахуванням зазначеного у класному журналі (на сторінці розділу «Зведений облік навчальних досягнень учнів») та у свідоцтві досягнень (за наявності відповідної таблиці) у відповідних графах робиться запис «зв» (звільнений(а).</w:t>
      </w:r>
    </w:p>
    <w:p w:rsidR="00BF4428" w:rsidRDefault="00BF4428" w:rsidP="00912783">
      <w:pPr>
        <w:spacing w:after="0" w:line="240" w:lineRule="auto"/>
        <w:ind w:left="142"/>
        <w:jc w:val="both"/>
        <w:rPr>
          <w:noProof/>
          <w:lang w:val="uk-UA" w:eastAsia="uk-UA"/>
        </w:rPr>
      </w:pPr>
    </w:p>
    <w:p w:rsidR="00912783" w:rsidRDefault="00912783" w:rsidP="00912783">
      <w:pPr>
        <w:spacing w:after="0" w:line="240" w:lineRule="auto"/>
        <w:ind w:left="142"/>
        <w:jc w:val="both"/>
        <w:rPr>
          <w:noProof/>
          <w:lang w:val="uk-UA" w:eastAsia="uk-UA"/>
        </w:rPr>
      </w:pPr>
    </w:p>
    <w:p w:rsidR="00912783" w:rsidRDefault="00912783" w:rsidP="00912783">
      <w:pPr>
        <w:spacing w:after="0" w:line="240" w:lineRule="auto"/>
        <w:ind w:left="142"/>
        <w:jc w:val="both"/>
        <w:rPr>
          <w:noProof/>
          <w:lang w:val="uk-UA" w:eastAsia="uk-UA"/>
        </w:rPr>
      </w:pPr>
    </w:p>
    <w:p w:rsidR="00912783" w:rsidRPr="00C35143" w:rsidRDefault="00912783" w:rsidP="0091278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 wp14:anchorId="642211D6" wp14:editId="17AAD6B2">
            <wp:extent cx="6930390" cy="5197793"/>
            <wp:effectExtent l="0" t="0" r="0" b="0"/>
            <wp:docPr id="3" name="Рисунок 3" descr="Батькам майбутніх першокласників про НУШ - презентація з інфор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тькам майбутніх першокласників про НУШ - презентація з інформати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51977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12783" w:rsidRPr="00C35143" w:rsidSect="00912783">
      <w:pgSz w:w="11906" w:h="16838"/>
      <w:pgMar w:top="142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3453"/>
    <w:multiLevelType w:val="multilevel"/>
    <w:tmpl w:val="1CD0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02FE7"/>
    <w:multiLevelType w:val="multilevel"/>
    <w:tmpl w:val="C3DA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61B6D"/>
    <w:multiLevelType w:val="multilevel"/>
    <w:tmpl w:val="A9F8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43F11"/>
    <w:multiLevelType w:val="multilevel"/>
    <w:tmpl w:val="78EA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B092F"/>
    <w:multiLevelType w:val="multilevel"/>
    <w:tmpl w:val="011C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0AB0"/>
    <w:rsid w:val="00912783"/>
    <w:rsid w:val="00BD0AB0"/>
    <w:rsid w:val="00BF4428"/>
    <w:rsid w:val="00C3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28"/>
  </w:style>
  <w:style w:type="paragraph" w:styleId="1">
    <w:name w:val="heading 1"/>
    <w:basedOn w:val="a"/>
    <w:link w:val="10"/>
    <w:uiPriority w:val="9"/>
    <w:qFormat/>
    <w:rsid w:val="00BD0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D0A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0AB0"/>
    <w:rPr>
      <w:color w:val="0000FF"/>
      <w:u w:val="single"/>
    </w:rPr>
  </w:style>
  <w:style w:type="paragraph" w:customStyle="1" w:styleId="o-contentview">
    <w:name w:val="o-content_view"/>
    <w:basedOn w:val="a"/>
    <w:rsid w:val="00BD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-contentcomment">
    <w:name w:val="o-content_comment"/>
    <w:basedOn w:val="a"/>
    <w:rsid w:val="00BD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q-postid">
    <w:name w:val="dsq-postid"/>
    <w:basedOn w:val="a0"/>
    <w:rsid w:val="00BD0AB0"/>
  </w:style>
  <w:style w:type="paragraph" w:styleId="a4">
    <w:name w:val="Normal (Web)"/>
    <w:basedOn w:val="a"/>
    <w:uiPriority w:val="99"/>
    <w:semiHidden/>
    <w:unhideWhenUsed/>
    <w:rsid w:val="00BD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0AB0"/>
    <w:rPr>
      <w:i/>
      <w:iCs/>
    </w:rPr>
  </w:style>
  <w:style w:type="character" w:styleId="a6">
    <w:name w:val="Strong"/>
    <w:basedOn w:val="a0"/>
    <w:uiPriority w:val="22"/>
    <w:qFormat/>
    <w:rsid w:val="00BD0AB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635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4259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single" w:sz="4" w:space="0" w:color="F5F5F5"/>
                    <w:right w:val="none" w:sz="0" w:space="0" w:color="auto"/>
                  </w:divBdr>
                  <w:divsChild>
                    <w:div w:id="7240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4429</Words>
  <Characters>2526</Characters>
  <Application>Microsoft Office Word</Application>
  <DocSecurity>0</DocSecurity>
  <Lines>21</Lines>
  <Paragraphs>13</Paragraphs>
  <ScaleCrop>false</ScaleCrop>
  <Company>Reanimator Extreme Edition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Коб.Полянська ЗОШ</cp:lastModifiedBy>
  <cp:revision>5</cp:revision>
  <dcterms:created xsi:type="dcterms:W3CDTF">2021-04-08T18:50:00Z</dcterms:created>
  <dcterms:modified xsi:type="dcterms:W3CDTF">2021-04-13T10:38:00Z</dcterms:modified>
</cp:coreProperties>
</file>