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8E" w:rsidRDefault="00CD2D2F" w:rsidP="00CD2D2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ФОРМИ ОРГАНІЗАЦІЇ МЕТОДИЧНОЇ РОБОТИ</w:t>
      </w:r>
    </w:p>
    <w:p w:rsidR="00CD2D2F" w:rsidRDefault="00CD2D2F" w:rsidP="00F7518E">
      <w:pPr>
        <w:jc w:val="both"/>
        <w:rPr>
          <w:b/>
          <w:sz w:val="28"/>
          <w:szCs w:val="28"/>
          <w:lang w:val="uk-UA"/>
        </w:rPr>
      </w:pPr>
    </w:p>
    <w:p w:rsidR="00CD2D2F" w:rsidRPr="006732EE" w:rsidRDefault="00CD2D2F" w:rsidP="00CD2D2F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1.  Індивідуальні  форми  роботи: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565C8">
        <w:rPr>
          <w:sz w:val="28"/>
          <w:szCs w:val="28"/>
          <w:lang w:val="uk-UA"/>
        </w:rPr>
        <w:t>самоосвіта вчителів;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перепідготовка  й атестація;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проходження онлайн-курсів;</w:t>
      </w:r>
    </w:p>
    <w:p w:rsidR="00CD2D2F" w:rsidRPr="00F565C8" w:rsidRDefault="00CD2D2F" w:rsidP="00CD2D2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участь </w:t>
      </w:r>
      <w:r w:rsidRPr="00F565C8">
        <w:rPr>
          <w:sz w:val="28"/>
          <w:szCs w:val="28"/>
          <w:lang w:val="uk-UA"/>
        </w:rPr>
        <w:t>у вебінарах та онлайн-конференціях;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індивідуальні  консультації;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над науково-методичною</w:t>
      </w:r>
      <w:r>
        <w:rPr>
          <w:sz w:val="28"/>
          <w:szCs w:val="28"/>
          <w:lang w:val="uk-UA"/>
        </w:rPr>
        <w:t xml:space="preserve"> </w:t>
      </w:r>
      <w:r w:rsidRPr="00F565C8">
        <w:rPr>
          <w:sz w:val="28"/>
          <w:szCs w:val="28"/>
          <w:lang w:val="uk-UA"/>
        </w:rPr>
        <w:t>темою;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майстер-класи;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творчі конкурси;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наставництво;</w:t>
      </w:r>
    </w:p>
    <w:p w:rsidR="00CD2D2F" w:rsidRPr="00F565C8" w:rsidRDefault="00CD2D2F" w:rsidP="00CD2D2F">
      <w:pPr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аналіз  уроків.</w:t>
      </w:r>
    </w:p>
    <w:p w:rsidR="00CD2D2F" w:rsidRDefault="00CD2D2F" w:rsidP="00F7518E">
      <w:pPr>
        <w:jc w:val="both"/>
        <w:rPr>
          <w:b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2.  Групові  форми  роботи: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 методичних  об’єднань;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робота  педагогічної та методичної рад;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психолого-педагогічні  семінари;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семінари-практикуми;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презентації  педагогічної майстерності;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творчі звіти.</w:t>
      </w:r>
    </w:p>
    <w:p w:rsidR="00F7518E" w:rsidRDefault="00F7518E" w:rsidP="00F7518E">
      <w:pPr>
        <w:jc w:val="both"/>
        <w:rPr>
          <w:b/>
          <w:i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3.  Методичні  оперативні  наради:</w:t>
      </w:r>
    </w:p>
    <w:p w:rsidR="00CD2D2F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ознайомлення  з  нормативними  документами з питань  викладання </w:t>
      </w:r>
      <w:r w:rsidR="00CD2D2F">
        <w:rPr>
          <w:sz w:val="28"/>
          <w:szCs w:val="28"/>
          <w:lang w:val="uk-UA"/>
        </w:rPr>
        <w:t>предметів;</w:t>
      </w:r>
      <w:r w:rsidRPr="00F565C8">
        <w:rPr>
          <w:sz w:val="28"/>
          <w:szCs w:val="28"/>
          <w:lang w:val="uk-UA"/>
        </w:rPr>
        <w:t xml:space="preserve"> 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інформування  членів  методичного  об’єднання  про нові  науково-методичні 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565C8">
        <w:rPr>
          <w:sz w:val="28"/>
          <w:szCs w:val="28"/>
          <w:lang w:val="uk-UA"/>
        </w:rPr>
        <w:t>посібники,  педагогічні  періодичні  видання;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заслуховування  інформації про участь  у  методичних заходах;</w:t>
      </w:r>
    </w:p>
    <w:p w:rsidR="00F7518E" w:rsidRDefault="00F7518E" w:rsidP="00F7518E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 w:rsidRPr="00F565C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F565C8">
        <w:rPr>
          <w:color w:val="000000"/>
          <w:sz w:val="28"/>
          <w:szCs w:val="28"/>
          <w:lang w:val="uk-UA"/>
        </w:rPr>
        <w:t xml:space="preserve">обговорення результатів контрольних зрізів та моніторингів навчальних </w:t>
      </w:r>
    </w:p>
    <w:p w:rsidR="00F7518E" w:rsidRPr="00F565C8" w:rsidRDefault="00F7518E" w:rsidP="00F7518E">
      <w:pPr>
        <w:tabs>
          <w:tab w:val="left" w:pos="142"/>
          <w:tab w:val="left" w:pos="284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F565C8">
        <w:rPr>
          <w:color w:val="000000"/>
          <w:sz w:val="28"/>
          <w:szCs w:val="28"/>
          <w:lang w:val="uk-UA"/>
        </w:rPr>
        <w:t>досягнень учнів;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підготовка та проведення учнівських олімпіад;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підготовка та проведення державної  підсумкової  атестації;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 xml:space="preserve">- заслуховування інформації  про стан  навчально-виховної  роботи  в  </w:t>
      </w:r>
      <w:r>
        <w:rPr>
          <w:sz w:val="28"/>
          <w:szCs w:val="28"/>
          <w:lang w:val="uk-UA"/>
        </w:rPr>
        <w:t xml:space="preserve">закладі 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освіти</w:t>
      </w:r>
      <w:r w:rsidRPr="00F565C8">
        <w:rPr>
          <w:sz w:val="28"/>
          <w:szCs w:val="28"/>
          <w:lang w:val="uk-UA"/>
        </w:rPr>
        <w:t>, класі;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про  ведення  шкільної  документації.</w:t>
      </w:r>
    </w:p>
    <w:p w:rsidR="00F7518E" w:rsidRDefault="00F7518E" w:rsidP="00F7518E">
      <w:pPr>
        <w:jc w:val="both"/>
        <w:rPr>
          <w:b/>
          <w:i/>
          <w:sz w:val="28"/>
          <w:szCs w:val="28"/>
          <w:lang w:val="uk-UA"/>
        </w:rPr>
      </w:pPr>
    </w:p>
    <w:p w:rsidR="00F7518E" w:rsidRPr="006732EE" w:rsidRDefault="00F7518E" w:rsidP="00F7518E">
      <w:pPr>
        <w:jc w:val="both"/>
        <w:rPr>
          <w:b/>
          <w:i/>
          <w:sz w:val="28"/>
          <w:szCs w:val="28"/>
          <w:lang w:val="uk-UA"/>
        </w:rPr>
      </w:pPr>
      <w:r w:rsidRPr="006732EE">
        <w:rPr>
          <w:b/>
          <w:i/>
          <w:sz w:val="28"/>
          <w:szCs w:val="28"/>
          <w:lang w:val="uk-UA"/>
        </w:rPr>
        <w:t>4. Нетрадиційні  форми  організації  методичної  роботи: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педагогічні консиліуми;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семінари-тренінги;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круглі столи;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прем’єри творчих пошуків;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методичні аукціони;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панорами творчих ідей;</w:t>
      </w:r>
    </w:p>
    <w:p w:rsidR="00F7518E" w:rsidRPr="00F565C8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методичні ринги;</w:t>
      </w:r>
    </w:p>
    <w:p w:rsidR="00F7518E" w:rsidRDefault="00F7518E" w:rsidP="00F7518E">
      <w:pPr>
        <w:jc w:val="both"/>
        <w:rPr>
          <w:sz w:val="28"/>
          <w:szCs w:val="28"/>
          <w:lang w:val="uk-UA"/>
        </w:rPr>
      </w:pPr>
      <w:r w:rsidRPr="00F565C8">
        <w:rPr>
          <w:sz w:val="28"/>
          <w:szCs w:val="28"/>
          <w:lang w:val="uk-UA"/>
        </w:rPr>
        <w:t>- ділові ігри.</w:t>
      </w:r>
    </w:p>
    <w:sectPr w:rsidR="00F7518E" w:rsidSect="00CD2D2F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8E"/>
    <w:rsid w:val="00464E71"/>
    <w:rsid w:val="00A44899"/>
    <w:rsid w:val="00CD2D2F"/>
    <w:rsid w:val="00F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8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8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2022-02-13T14:39:00Z</dcterms:created>
  <dcterms:modified xsi:type="dcterms:W3CDTF">2022-02-13T14:39:00Z</dcterms:modified>
</cp:coreProperties>
</file>