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76" w:rsidRDefault="00190634" w:rsidP="000F64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80994" wp14:editId="7E246195">
                <wp:simplePos x="0" y="0"/>
                <wp:positionH relativeFrom="column">
                  <wp:posOffset>-274955</wp:posOffset>
                </wp:positionH>
                <wp:positionV relativeFrom="paragraph">
                  <wp:posOffset>76200</wp:posOffset>
                </wp:positionV>
                <wp:extent cx="6904990" cy="4953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9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0634" w:rsidRPr="00190634" w:rsidRDefault="00190634" w:rsidP="00612434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0634">
                              <w:rPr>
                                <w:rFonts w:ascii="Times New Roman" w:hAnsi="Times New Roman"/>
                                <w:b/>
                                <w:color w:val="7030A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Показовий урок хімії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21.65pt;margin-top:6pt;width:543.7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" filled="f" stroked="f">
                <v:textbox>
                  <w:txbxContent>
                    <w:p w:rsidR="00190634" w:rsidRPr="00190634" w:rsidRDefault="00190634" w:rsidP="00612434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0634">
                        <w:rPr>
                          <w:rFonts w:ascii="Times New Roman" w:hAnsi="Times New Roman"/>
                          <w:b/>
                          <w:color w:val="7030A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Показовий урок хімії</w:t>
                      </w:r>
                    </w:p>
                  </w:txbxContent>
                </v:textbox>
              </v:shape>
            </w:pict>
          </mc:Fallback>
        </mc:AlternateContent>
      </w:r>
    </w:p>
    <w:p w:rsidR="00190634" w:rsidRDefault="00190634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90634" w:rsidRDefault="00190634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DE05B6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52529DFA" wp14:editId="46837070">
            <wp:simplePos x="0" y="0"/>
            <wp:positionH relativeFrom="column">
              <wp:posOffset>1115695</wp:posOffset>
            </wp:positionH>
            <wp:positionV relativeFrom="paragraph">
              <wp:posOffset>15240</wp:posOffset>
            </wp:positionV>
            <wp:extent cx="3850640" cy="2887980"/>
            <wp:effectExtent l="266700" t="266700" r="264160" b="274320"/>
            <wp:wrapSquare wrapText="bothSides"/>
            <wp:docPr id="8" name="Рисунок 8" descr="C:\Users\Богдана\Desktop\2021-2022 н.р\Фото_2021-2022 н.р\Козіч Т.В._відкритий урок хімії, 9-Б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а\Desktop\2021-2022 н.р\Фото_2021-2022 н.р\Козіч Т.В._відкритий урок хімії, 9-Б\IMG_6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87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67970" w:rsidRDefault="00967970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F64B1" w:rsidRDefault="000F64B1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0637C" w:rsidRDefault="00E0637C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37C81" w:rsidRDefault="00D37C81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12434" w:rsidRDefault="00612434" w:rsidP="000F64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4B76" w:rsidRPr="006A623F" w:rsidRDefault="001F4B76" w:rsidP="000F64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23F">
        <w:rPr>
          <w:rFonts w:ascii="Times New Roman" w:hAnsi="Times New Roman"/>
          <w:sz w:val="28"/>
          <w:szCs w:val="28"/>
          <w:shd w:val="clear" w:color="auto" w:fill="FFFFFF"/>
        </w:rPr>
        <w:t xml:space="preserve">9 грудня 2021 року відбулося чергове засідання </w:t>
      </w:r>
      <w:r w:rsidRPr="006A623F">
        <w:rPr>
          <w:rFonts w:ascii="Times New Roman" w:hAnsi="Times New Roman"/>
          <w:sz w:val="28"/>
          <w:szCs w:val="28"/>
        </w:rPr>
        <w:t xml:space="preserve">методичного об’єднання вчителів природничо-математичного циклу Кобилецько-Полянського ЗЗСО І-ІІІ ступенів, у межах якого вчителька хімії Козіч Тетяна Василівна провела відкритий урок-дослідження  </w:t>
      </w:r>
      <w:r w:rsidR="00E54D2A">
        <w:rPr>
          <w:rFonts w:ascii="Times New Roman" w:hAnsi="Times New Roman"/>
          <w:sz w:val="28"/>
          <w:szCs w:val="28"/>
        </w:rPr>
        <w:t>в</w:t>
      </w:r>
      <w:r w:rsidRPr="006A623F">
        <w:rPr>
          <w:rFonts w:ascii="Times New Roman" w:hAnsi="Times New Roman"/>
          <w:sz w:val="28"/>
          <w:szCs w:val="28"/>
        </w:rPr>
        <w:t xml:space="preserve"> 9-Б класі на тему: </w:t>
      </w:r>
      <w:r w:rsidRPr="006A623F">
        <w:rPr>
          <w:rFonts w:ascii="Times New Roman" w:eastAsia="Times New Roman" w:hAnsi="Times New Roman"/>
          <w:sz w:val="28"/>
          <w:szCs w:val="28"/>
          <w:lang w:eastAsia="ru-RU"/>
        </w:rPr>
        <w:t>«Окисно-відновні реакції».</w:t>
      </w:r>
    </w:p>
    <w:p w:rsidR="00F67C4C" w:rsidRDefault="00E47293" w:rsidP="00F67C4C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DC1DDD" wp14:editId="277281CD">
            <wp:simplePos x="0" y="0"/>
            <wp:positionH relativeFrom="column">
              <wp:posOffset>4364355</wp:posOffset>
            </wp:positionH>
            <wp:positionV relativeFrom="paragraph">
              <wp:posOffset>2352675</wp:posOffset>
            </wp:positionV>
            <wp:extent cx="2428240" cy="1821180"/>
            <wp:effectExtent l="114300" t="95250" r="124460" b="140970"/>
            <wp:wrapSquare wrapText="bothSides"/>
            <wp:docPr id="10" name="Рисунок 10" descr="C:\Users\Богдана\Desktop\2021-2022 н.р\Фото_2021-2022 н.р\Козіч Т.В._відкритий урок хімії, 9-Б\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на\Desktop\2021-2022 н.р\Фото_2021-2022 н.р\Козіч Т.В._відкритий урок хімії, 9-Б\IMG_6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EEA5921" wp14:editId="2F6A4804">
            <wp:simplePos x="0" y="0"/>
            <wp:positionH relativeFrom="column">
              <wp:posOffset>1924685</wp:posOffset>
            </wp:positionH>
            <wp:positionV relativeFrom="paragraph">
              <wp:posOffset>2350135</wp:posOffset>
            </wp:positionV>
            <wp:extent cx="2438400" cy="1830070"/>
            <wp:effectExtent l="114300" t="95250" r="133350" b="1511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B599334" wp14:editId="5670EBE2">
            <wp:simplePos x="0" y="0"/>
            <wp:positionH relativeFrom="column">
              <wp:posOffset>-516255</wp:posOffset>
            </wp:positionH>
            <wp:positionV relativeFrom="paragraph">
              <wp:posOffset>2350135</wp:posOffset>
            </wp:positionV>
            <wp:extent cx="2446020" cy="1833880"/>
            <wp:effectExtent l="114300" t="95250" r="125730" b="147320"/>
            <wp:wrapSquare wrapText="bothSides"/>
            <wp:docPr id="11" name="Рисунок 11" descr="C:\Users\Богдана\Desktop\2021-2022 н.р\Фото_2021-2022 н.р\Козіч Т.В._відкритий урок хімії, 9-Б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гдана\Desktop\2021-2022 н.р\Фото_2021-2022 н.р\Козіч Т.В._відкритий урок хімії, 9-Б\IMG_6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76" w:rsidRPr="006A623F">
        <w:rPr>
          <w:sz w:val="28"/>
          <w:szCs w:val="28"/>
        </w:rPr>
        <w:t xml:space="preserve"> </w:t>
      </w:r>
      <w:r w:rsidR="006A623F" w:rsidRPr="006A623F">
        <w:rPr>
          <w:color w:val="000000"/>
          <w:sz w:val="28"/>
          <w:szCs w:val="28"/>
        </w:rPr>
        <w:t xml:space="preserve">Під час уроку </w:t>
      </w:r>
      <w:r w:rsidR="006A623F">
        <w:rPr>
          <w:color w:val="000000"/>
          <w:sz w:val="28"/>
          <w:szCs w:val="28"/>
        </w:rPr>
        <w:t xml:space="preserve">були раціонально застосовані різні методи й організаційні форми навчання, як ті, що вже міцно закріпилися в шкільній практиці (проблемне навчання, групова робота, </w:t>
      </w:r>
      <w:r w:rsidR="00ED75F6">
        <w:rPr>
          <w:color w:val="000000"/>
          <w:sz w:val="28"/>
          <w:szCs w:val="28"/>
        </w:rPr>
        <w:t xml:space="preserve">демонстрація, </w:t>
      </w:r>
      <w:r w:rsidR="006A623F">
        <w:rPr>
          <w:color w:val="000000"/>
          <w:sz w:val="28"/>
          <w:szCs w:val="28"/>
        </w:rPr>
        <w:t>дидактичні ігри тощо), так і нові, зокрема</w:t>
      </w:r>
      <w:r w:rsidR="00E54D2A">
        <w:rPr>
          <w:color w:val="000000"/>
          <w:sz w:val="28"/>
          <w:szCs w:val="28"/>
        </w:rPr>
        <w:t>,</w:t>
      </w:r>
      <w:r w:rsidR="006A623F">
        <w:rPr>
          <w:color w:val="000000"/>
          <w:sz w:val="28"/>
          <w:szCs w:val="28"/>
        </w:rPr>
        <w:t xml:space="preserve"> інтерактивні </w:t>
      </w:r>
      <w:r w:rsidR="00ED75F6">
        <w:rPr>
          <w:color w:val="000000"/>
          <w:sz w:val="28"/>
          <w:szCs w:val="28"/>
        </w:rPr>
        <w:t>методи,</w:t>
      </w:r>
      <w:r w:rsidR="006A623F">
        <w:rPr>
          <w:color w:val="000000"/>
          <w:sz w:val="28"/>
          <w:szCs w:val="28"/>
        </w:rPr>
        <w:t xml:space="preserve"> використання інформаційних технологій та комп’ютеризації навчання. Для закріплення знань та формування ключових компетентностей вчителька вибрала такі технології навчання, при яких більшу частину часу учні працювали самостійно або в малих групах, мали змогу планувати, організовувати, контролювати та оцінювати свою діяльність та діяльність в цілому. Вони із задоволенням вико</w:t>
      </w:r>
      <w:r w:rsidR="00BB52A3">
        <w:rPr>
          <w:color w:val="000000"/>
          <w:sz w:val="28"/>
          <w:szCs w:val="28"/>
        </w:rPr>
        <w:t>нували такі нестандартні вправи</w:t>
      </w:r>
      <w:r w:rsidR="006A623F">
        <w:rPr>
          <w:color w:val="000000"/>
          <w:sz w:val="28"/>
          <w:szCs w:val="28"/>
        </w:rPr>
        <w:t xml:space="preserve"> як: «Хімічні антоніми», </w:t>
      </w:r>
      <w:r w:rsidR="000F64B1">
        <w:rPr>
          <w:color w:val="000000"/>
          <w:sz w:val="28"/>
          <w:szCs w:val="28"/>
        </w:rPr>
        <w:t xml:space="preserve">«Сортувальник», </w:t>
      </w:r>
      <w:r w:rsidR="006A623F">
        <w:rPr>
          <w:color w:val="000000"/>
          <w:sz w:val="28"/>
          <w:szCs w:val="28"/>
        </w:rPr>
        <w:t xml:space="preserve">«Коректувальник», (робота з пазлами), «Кроссенс», «Фішбоун» та інші. </w:t>
      </w:r>
    </w:p>
    <w:p w:rsidR="00E47293" w:rsidRDefault="00E47293" w:rsidP="00E47293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A623F" w:rsidRDefault="006A623F" w:rsidP="00E47293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Керівники груп презентували </w:t>
      </w:r>
      <w:r w:rsidR="00ED75F6">
        <w:rPr>
          <w:color w:val="000000"/>
          <w:sz w:val="28"/>
          <w:szCs w:val="28"/>
        </w:rPr>
        <w:t>проєктні роботи</w:t>
      </w:r>
      <w:r w:rsidR="00390E26">
        <w:rPr>
          <w:color w:val="000000"/>
          <w:sz w:val="28"/>
          <w:szCs w:val="28"/>
        </w:rPr>
        <w:t xml:space="preserve"> у вигляді комп’ютерних презентацій</w:t>
      </w:r>
      <w:r w:rsidR="00ED75F6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результати самостійно проведених досліджень, пов’язаних з окисно-відновними реакціями в організмах, житті людини, промисловості та техніці.  </w:t>
      </w:r>
    </w:p>
    <w:p w:rsidR="00BB52A3" w:rsidRDefault="00BB52A3" w:rsidP="000F64B1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ED75F6" w:rsidRDefault="00BB52A3" w:rsidP="000F64B1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1B36E5" wp14:editId="4015D219">
            <wp:simplePos x="0" y="0"/>
            <wp:positionH relativeFrom="column">
              <wp:posOffset>3415665</wp:posOffset>
            </wp:positionH>
            <wp:positionV relativeFrom="paragraph">
              <wp:posOffset>166370</wp:posOffset>
            </wp:positionV>
            <wp:extent cx="2976880" cy="2232660"/>
            <wp:effectExtent l="285750" t="285750" r="280670" b="281940"/>
            <wp:wrapSquare wrapText="bothSides"/>
            <wp:docPr id="6" name="Рисунок 6" descr="C:\Users\Богдана\Desktop\2021-2022 н.р\Фото_2021-2022 н.р\Козіч Т.В._відкритий урок хімії, 9-Б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а\Desktop\2021-2022 н.р\Фото_2021-2022 н.р\Козіч Т.В._відкритий урок хімії, 9-Б\IMG_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F97BD6" wp14:editId="11109B1C">
            <wp:simplePos x="0" y="0"/>
            <wp:positionH relativeFrom="column">
              <wp:posOffset>-20955</wp:posOffset>
            </wp:positionH>
            <wp:positionV relativeFrom="paragraph">
              <wp:posOffset>168275</wp:posOffset>
            </wp:positionV>
            <wp:extent cx="2971800" cy="2228850"/>
            <wp:effectExtent l="285750" t="285750" r="285750" b="285750"/>
            <wp:wrapSquare wrapText="bothSides"/>
            <wp:docPr id="4" name="Рисунок 4" descr="C:\Users\Богдана\Desktop\2021-2022 н.р\Фото_2021-2022 н.р\Козіч Т.В._відкритий урок хімії, 9-Б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а\Desktop\2021-2022 н.р\Фото_2021-2022 н.р\Козіч Т.В._відкритий урок хімії, 9-Б\IMG_6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5F6">
        <w:rPr>
          <w:color w:val="000000"/>
          <w:sz w:val="28"/>
          <w:szCs w:val="28"/>
        </w:rPr>
        <w:t xml:space="preserve">Протягом уроку здійснювались міжпредметні зв’язки з уроками української мови, історії та мистецтва. Було доречно використано наочний та дидактичний матеріал: роздаткові картки, схеми, плакати, стікери, комп’ютерні презентації. Навчальний матеріал містив багато пізнавальної інформації, сприяв формуванню наукових поглядів, розширенню кругозору та збагаченню словникового запасу </w:t>
      </w:r>
      <w:r w:rsidR="009B354A">
        <w:rPr>
          <w:color w:val="000000"/>
          <w:sz w:val="28"/>
          <w:szCs w:val="28"/>
        </w:rPr>
        <w:t xml:space="preserve">учнів, їх інтелектуальному розвитку. </w:t>
      </w:r>
      <w:r w:rsidR="00ED75F6">
        <w:rPr>
          <w:color w:val="000000"/>
          <w:sz w:val="28"/>
          <w:szCs w:val="28"/>
        </w:rPr>
        <w:t xml:space="preserve">   </w:t>
      </w:r>
    </w:p>
    <w:p w:rsidR="009B354A" w:rsidRDefault="009B354A" w:rsidP="000F64B1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Тетяна Василівна продемонструвала високу педагогічну майстерність, вміле володіння методикою навчання і виховання, </w:t>
      </w:r>
      <w:r w:rsidR="0069093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міння творчо застосовувати сучасні технології і передовий педагогічний досвід</w:t>
      </w:r>
      <w:r w:rsidR="00690939">
        <w:rPr>
          <w:color w:val="000000"/>
          <w:sz w:val="28"/>
          <w:szCs w:val="28"/>
        </w:rPr>
        <w:t xml:space="preserve"> для раціонального керування пізнавальною та практичною діяльністю учнів. </w:t>
      </w:r>
    </w:p>
    <w:p w:rsidR="00E54D2A" w:rsidRDefault="00E54D2A" w:rsidP="000F64B1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Позитивний емоційний фон, доброзичливе ставлення та підтримка з боку вчителя допомогли дев’ятикласникам успішно справитись з усіма завданнями та виявити високий рівень знань з вивченої теми. </w:t>
      </w:r>
    </w:p>
    <w:p w:rsidR="001803D6" w:rsidRPr="001803D6" w:rsidRDefault="001803D6" w:rsidP="000F64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3DAC" w:rsidRDefault="00D73DAC" w:rsidP="000F64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729B" w:rsidRDefault="002E729B" w:rsidP="000F64B1">
      <w:pPr>
        <w:spacing w:after="0" w:line="240" w:lineRule="auto"/>
      </w:pPr>
    </w:p>
    <w:sectPr w:rsidR="002E729B" w:rsidSect="00DE05B6">
      <w:pgSz w:w="11906" w:h="16838"/>
      <w:pgMar w:top="426" w:right="851" w:bottom="794" w:left="879" w:header="709" w:footer="709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AC"/>
    <w:rsid w:val="000F64B1"/>
    <w:rsid w:val="001803D6"/>
    <w:rsid w:val="00190634"/>
    <w:rsid w:val="001F4B76"/>
    <w:rsid w:val="002E729B"/>
    <w:rsid w:val="00390E26"/>
    <w:rsid w:val="00492220"/>
    <w:rsid w:val="00612434"/>
    <w:rsid w:val="00690939"/>
    <w:rsid w:val="006A623F"/>
    <w:rsid w:val="00917639"/>
    <w:rsid w:val="00967970"/>
    <w:rsid w:val="009B354A"/>
    <w:rsid w:val="00BB52A3"/>
    <w:rsid w:val="00D37C81"/>
    <w:rsid w:val="00D53501"/>
    <w:rsid w:val="00D73DAC"/>
    <w:rsid w:val="00DE05B6"/>
    <w:rsid w:val="00E0637C"/>
    <w:rsid w:val="00E47293"/>
    <w:rsid w:val="00E54D2A"/>
    <w:rsid w:val="00EB7D21"/>
    <w:rsid w:val="00ED75F6"/>
    <w:rsid w:val="00F67C4C"/>
    <w:rsid w:val="00F9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A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76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F4B76"/>
    <w:rPr>
      <w:i/>
      <w:iCs/>
    </w:rPr>
  </w:style>
  <w:style w:type="paragraph" w:styleId="a6">
    <w:name w:val="Normal (Web)"/>
    <w:basedOn w:val="a"/>
    <w:uiPriority w:val="99"/>
    <w:semiHidden/>
    <w:unhideWhenUsed/>
    <w:rsid w:val="001F4B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A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76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F4B76"/>
    <w:rPr>
      <w:i/>
      <w:iCs/>
    </w:rPr>
  </w:style>
  <w:style w:type="paragraph" w:styleId="a6">
    <w:name w:val="Normal (Web)"/>
    <w:basedOn w:val="a"/>
    <w:uiPriority w:val="99"/>
    <w:semiHidden/>
    <w:unhideWhenUsed/>
    <w:rsid w:val="001F4B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1400</Words>
  <Characters>799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22</cp:revision>
  <dcterms:created xsi:type="dcterms:W3CDTF">2022-02-12T10:29:00Z</dcterms:created>
  <dcterms:modified xsi:type="dcterms:W3CDTF">2022-02-18T09:45:00Z</dcterms:modified>
</cp:coreProperties>
</file>